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56" w:rsidRDefault="009D275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D2756" w:rsidRDefault="009D2756">
      <w:pPr>
        <w:pStyle w:val="ConsPlusNormal"/>
        <w:ind w:firstLine="540"/>
        <w:jc w:val="both"/>
        <w:outlineLvl w:val="0"/>
      </w:pPr>
    </w:p>
    <w:p w:rsidR="009D2756" w:rsidRDefault="009D2756">
      <w:pPr>
        <w:pStyle w:val="ConsPlusTitle"/>
        <w:jc w:val="center"/>
        <w:outlineLvl w:val="0"/>
      </w:pPr>
      <w:r>
        <w:t>ГОРОДСКАЯ ДУМА ГОРОДСКОГО ОКРУГА ГОРОД АРЗАМАС</w:t>
      </w:r>
    </w:p>
    <w:p w:rsidR="009D2756" w:rsidRDefault="009D2756">
      <w:pPr>
        <w:pStyle w:val="ConsPlusTitle"/>
        <w:jc w:val="center"/>
      </w:pPr>
      <w:r>
        <w:t>НИЖЕГОРОДСКОЙ ОБЛАСТИ</w:t>
      </w:r>
    </w:p>
    <w:p w:rsidR="009D2756" w:rsidRDefault="009D2756">
      <w:pPr>
        <w:pStyle w:val="ConsPlusTitle"/>
        <w:jc w:val="center"/>
      </w:pPr>
    </w:p>
    <w:p w:rsidR="009D2756" w:rsidRDefault="009D2756">
      <w:pPr>
        <w:pStyle w:val="ConsPlusTitle"/>
        <w:jc w:val="center"/>
      </w:pPr>
      <w:r>
        <w:t>РЕШЕНИЕ</w:t>
      </w:r>
    </w:p>
    <w:p w:rsidR="009D2756" w:rsidRDefault="009D2756">
      <w:pPr>
        <w:pStyle w:val="ConsPlusTitle"/>
        <w:jc w:val="center"/>
      </w:pPr>
      <w:r>
        <w:t>от 31 января 2023 г. N 170</w:t>
      </w:r>
    </w:p>
    <w:p w:rsidR="009D2756" w:rsidRDefault="009D2756">
      <w:pPr>
        <w:pStyle w:val="ConsPlusTitle"/>
        <w:ind w:firstLine="540"/>
        <w:jc w:val="both"/>
      </w:pPr>
    </w:p>
    <w:p w:rsidR="009D2756" w:rsidRDefault="009D2756">
      <w:pPr>
        <w:pStyle w:val="ConsPlusTitle"/>
        <w:jc w:val="center"/>
      </w:pPr>
      <w:r>
        <w:t>ОБ УЧРЕЖДЕНИИ В ГОРОДСКОМ ОКРУГЕ ГОРОД АРЗАМАС НИЖЕГОРОДСКОЙ</w:t>
      </w:r>
    </w:p>
    <w:p w:rsidR="009D2756" w:rsidRDefault="009D2756">
      <w:pPr>
        <w:pStyle w:val="ConsPlusTitle"/>
        <w:jc w:val="center"/>
      </w:pPr>
      <w:r>
        <w:t>ОБЛАСТИ ПОЧЕТНОГО ЗНАКА "ЗА ЛЮБОВЬ К РОДНОЙ ЗЕМЛЕ"</w:t>
      </w:r>
    </w:p>
    <w:p w:rsidR="009D2756" w:rsidRDefault="009D27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27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ГО г. Арзамас Нижегородской области</w:t>
            </w:r>
          </w:p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>от 30.01.2026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</w:tr>
    </w:tbl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  <w:r>
        <w:t xml:space="preserve">В целях поощрения граждан городского округа город Арзамас Нижегородской области за высокие достижения в государственной, муниципальной, производственной, научно-исследовательской, социально-культурной, общественной, благотворительной и иной деятельности, руководствуясь </w:t>
      </w:r>
      <w:hyperlink r:id="rId6">
        <w:r>
          <w:rPr>
            <w:color w:val="0000FF"/>
          </w:rPr>
          <w:t>ч. 2 ст. 6</w:t>
        </w:r>
      </w:hyperlink>
      <w:r>
        <w:t xml:space="preserve">, </w:t>
      </w:r>
      <w:hyperlink r:id="rId7">
        <w:r>
          <w:rPr>
            <w:color w:val="0000FF"/>
          </w:rPr>
          <w:t>ст. 30</w:t>
        </w:r>
      </w:hyperlink>
      <w:r>
        <w:t xml:space="preserve"> Устава городского округа город Арзамас Нижегородской области, городская Дума городского округа решила: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1. Учредить в городском округе город Арзамас Нижегородской области почетную награду городского округа - знак "За любовь к родной земле".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знаке "За любовь к родной земле" согласно приложению 1 к настоящему решению.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78">
        <w:r>
          <w:rPr>
            <w:color w:val="0000FF"/>
          </w:rPr>
          <w:t>описание</w:t>
        </w:r>
      </w:hyperlink>
      <w:r>
        <w:t xml:space="preserve"> знака "За любовь к родной земле" согласно приложению 2 к настоящему решению.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 xml:space="preserve">4. Утвердить форму наградного </w:t>
      </w:r>
      <w:hyperlink w:anchor="P94">
        <w:r>
          <w:rPr>
            <w:color w:val="0000FF"/>
          </w:rPr>
          <w:t>листа</w:t>
        </w:r>
      </w:hyperlink>
      <w:r>
        <w:t xml:space="preserve"> для представления к награждению знаком "За любовь к родной земле" согласно приложению 3 к настоящему решению.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5. Администрации городского округа город Арзамас Нижегородской области в срок до 01.04.2023 подготовить необходимые бланки документов в соответствии с Положением о знаке "За любовь к родной земле", изготовить знаки в соответствии с описанием.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6. Рекомендовать администрации городского округа город Арзамас Нижегородской области создать комиссию по награждению знаком "За любовь к родной земле", утвердить Положение и Регламент работы данной комиссии.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7. Настоящее решение вступает в силу со дня его официального опубликования.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8. Контроль за выполнением настоящего решения возложить на постоянную комиссию городской Думы городского округа по социальным вопросам.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jc w:val="right"/>
      </w:pPr>
      <w:r>
        <w:t>Председатель городской Думы</w:t>
      </w:r>
    </w:p>
    <w:p w:rsidR="009D2756" w:rsidRDefault="009D2756">
      <w:pPr>
        <w:pStyle w:val="ConsPlusNormal"/>
        <w:jc w:val="right"/>
      </w:pPr>
      <w:r>
        <w:t>городского округа</w:t>
      </w:r>
    </w:p>
    <w:p w:rsidR="009D2756" w:rsidRDefault="009D2756">
      <w:pPr>
        <w:pStyle w:val="ConsPlusNormal"/>
        <w:jc w:val="right"/>
      </w:pPr>
      <w:r>
        <w:t>И.А.ПЛОТИЧКИН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jc w:val="right"/>
      </w:pPr>
      <w:r>
        <w:t>Мэр города Арзамаса</w:t>
      </w:r>
    </w:p>
    <w:p w:rsidR="009D2756" w:rsidRDefault="009D2756">
      <w:pPr>
        <w:pStyle w:val="ConsPlusNormal"/>
        <w:jc w:val="right"/>
      </w:pPr>
      <w:r>
        <w:t>А.А.ЩЕЛОКОВ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jc w:val="right"/>
        <w:outlineLvl w:val="0"/>
      </w:pPr>
      <w:r>
        <w:t>Приложение N 1</w:t>
      </w:r>
    </w:p>
    <w:p w:rsidR="009D2756" w:rsidRDefault="009D2756">
      <w:pPr>
        <w:pStyle w:val="ConsPlusNormal"/>
        <w:jc w:val="right"/>
      </w:pPr>
      <w:r>
        <w:t>к решению городской Думы</w:t>
      </w:r>
    </w:p>
    <w:p w:rsidR="009D2756" w:rsidRDefault="009D2756">
      <w:pPr>
        <w:pStyle w:val="ConsPlusNormal"/>
        <w:jc w:val="right"/>
      </w:pPr>
      <w:r>
        <w:t>городского округа город Арзамас</w:t>
      </w:r>
    </w:p>
    <w:p w:rsidR="009D2756" w:rsidRDefault="009D2756">
      <w:pPr>
        <w:pStyle w:val="ConsPlusNormal"/>
        <w:jc w:val="right"/>
      </w:pPr>
      <w:r>
        <w:t>Нижегородской области</w:t>
      </w:r>
    </w:p>
    <w:p w:rsidR="009D2756" w:rsidRDefault="009D2756">
      <w:pPr>
        <w:pStyle w:val="ConsPlusNormal"/>
        <w:jc w:val="right"/>
      </w:pPr>
      <w:r>
        <w:t>от 31.01.2023 N 170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Title"/>
        <w:jc w:val="center"/>
      </w:pPr>
      <w:bookmarkStart w:id="0" w:name="P40"/>
      <w:bookmarkEnd w:id="0"/>
      <w:r>
        <w:t>ПОЛОЖЕНИЕ</w:t>
      </w:r>
    </w:p>
    <w:p w:rsidR="009D2756" w:rsidRDefault="009D2756">
      <w:pPr>
        <w:pStyle w:val="ConsPlusTitle"/>
        <w:jc w:val="center"/>
      </w:pPr>
      <w:r>
        <w:t>О ЗНАКЕ ГОРОДСКОГО ОКРУГА "ЗА ЛЮБОВЬ К РОДНОЙ ЗЕМЛЕ"</w:t>
      </w:r>
    </w:p>
    <w:p w:rsidR="009D2756" w:rsidRDefault="009D27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27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ГО г. Арзамас Нижегородской области</w:t>
            </w:r>
          </w:p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>от 30.01.2026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</w:tr>
    </w:tbl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  <w:r>
        <w:t>1. Знаком городского округа "За любовь к родной земле" (далее - Знак) награждаются граждане за высокие достижения в государственной, муниципальной, производственной, научно-исследовательской, социально-культурной, общественной, благотворительной и иной деятельности.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2. Городская Дума городского округа город Арзамас Нижегородской области (далее - городская Дума городского округа) учреждает Знак, принимает положения о нем и решения о награждении этим Знаком.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3. Мэр города Арзамаса: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а) создает комиссию городского округа по награждению Знаком (далее - комиссия), в состав которой включаются не менее двух депутатов по согласованию;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б) утверждает Положение о комиссии и Регламент работы комиссии;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в) вносит в городскую Думу городского округа представление к награждению Знаком и проект соответствующего решения городской Думы городского округа;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г) совместно с председателем городской Думы городского округа вручает Знак.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4. Ходатайства о награждении Знаком направляются в комиссию коллективами организаций независимо от форм собственности, мэром города, городской Думой городского округа либо председателем городской Думы городского округа.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 xml:space="preserve">К ходатайству прикладывается </w:t>
      </w:r>
      <w:hyperlink w:anchor="P94">
        <w:r>
          <w:rPr>
            <w:color w:val="0000FF"/>
          </w:rPr>
          <w:t>наградной лист</w:t>
        </w:r>
      </w:hyperlink>
      <w:r>
        <w:t xml:space="preserve"> по форме согласно приложению N 3 к настоящему решению, а также </w:t>
      </w:r>
      <w:hyperlink w:anchor="P206">
        <w:r>
          <w:rPr>
            <w:color w:val="0000FF"/>
          </w:rPr>
          <w:t>согласие</w:t>
        </w:r>
      </w:hyperlink>
      <w:r>
        <w:t xml:space="preserve"> лица, представляемого к награждению, на обработку персональных данных по форме согласно приложению N 4 к настоящему решению и </w:t>
      </w:r>
      <w:hyperlink w:anchor="P249">
        <w:r>
          <w:rPr>
            <w:color w:val="0000FF"/>
          </w:rPr>
          <w:t>согласие</w:t>
        </w:r>
      </w:hyperlink>
      <w:r>
        <w:t xml:space="preserve"> лица, представляемого к награждению, на обработку персональных данных, разрешенных субъектом персональных данных для распространения, по форме согласно приложению N 5 к настоящему решению.</w:t>
      </w:r>
    </w:p>
    <w:p w:rsidR="009D2756" w:rsidRDefault="009D2756">
      <w:pPr>
        <w:pStyle w:val="ConsPlusNormal"/>
        <w:jc w:val="both"/>
      </w:pPr>
      <w:r>
        <w:t xml:space="preserve">(абзац введен </w:t>
      </w:r>
      <w:hyperlink r:id="rId9">
        <w:r>
          <w:rPr>
            <w:color w:val="0000FF"/>
          </w:rPr>
          <w:t>решением</w:t>
        </w:r>
      </w:hyperlink>
      <w:r>
        <w:t xml:space="preserve"> городской Думы ГО г. Арзамас Нижегородской области от 30.01.2026 N 732)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Комиссия рассматривает ходатайство и наградной лист, в случае принятия положительного решения направляет указанные документы на рассмотрение совету хранителей наследия городского округа город Арзамас Нижегородской области.</w:t>
      </w:r>
    </w:p>
    <w:p w:rsidR="009D2756" w:rsidRDefault="009D2756">
      <w:pPr>
        <w:pStyle w:val="ConsPlusNormal"/>
        <w:jc w:val="both"/>
      </w:pPr>
      <w:r>
        <w:t xml:space="preserve">(абзац введен </w:t>
      </w:r>
      <w:hyperlink r:id="rId10">
        <w:r>
          <w:rPr>
            <w:color w:val="0000FF"/>
          </w:rPr>
          <w:t>решением</w:t>
        </w:r>
      </w:hyperlink>
      <w:r>
        <w:t xml:space="preserve"> городской Думы ГО г. Арзамас Нижегородской области от 30.01.2026 N 732)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lastRenderedPageBreak/>
        <w:t>Совет хранителей наследия городского округа проводит обсуждение поступившего ходатайства и дает по нему письменное заключение. Совет хранителей наследия городского округа город Арзамас Нижегородской области после рассмотрения направляет полученные документы и свое письменное заключение в комиссию.</w:t>
      </w:r>
    </w:p>
    <w:p w:rsidR="009D2756" w:rsidRDefault="009D2756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решением</w:t>
        </w:r>
      </w:hyperlink>
      <w:r>
        <w:t xml:space="preserve"> городской Думы ГО г. Арзамас Нижегородской области от 30.01.2026 N 732)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5. Комиссия проводит оценку материалов о награждении и направляет мэру города свои рекомендации.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6. По поручению мэра города и председателя городской Думы городского округа Знак могут вручать иные должностные лица администрации городского округа город Арзамас Нижегородской области и городской Думы городского округа.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Знак вручается в торжественной обстановке, как правило, в День городского округа город Арзамас Нижегородской области, одновременно награжденному вручается удостоверение к знаку.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Знак носится на правой стороне груди ниже государственных наград.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7. Лицам, удостоенным Знака, вручается единовременное денежное вознаграждение в размере 2000 рублей за счет средств бюджета городского округа.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8. Повторное награждение Знаком не производится.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9. В случае награждения посмертно Знак, удостоверение к нему и единовременное денежное вознаграждение в размере 2000 рублей вручаются супругу, отцу, матери, сыну, дочери без права ношения Знака.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jc w:val="right"/>
        <w:outlineLvl w:val="0"/>
      </w:pPr>
      <w:r>
        <w:t>Приложение N 2</w:t>
      </w:r>
    </w:p>
    <w:p w:rsidR="009D2756" w:rsidRDefault="009D2756">
      <w:pPr>
        <w:pStyle w:val="ConsPlusNormal"/>
        <w:jc w:val="right"/>
      </w:pPr>
      <w:r>
        <w:t>к решению городской Думы</w:t>
      </w:r>
    </w:p>
    <w:p w:rsidR="009D2756" w:rsidRDefault="009D2756">
      <w:pPr>
        <w:pStyle w:val="ConsPlusNormal"/>
        <w:jc w:val="right"/>
      </w:pPr>
      <w:r>
        <w:t>городского округа город Арзамас</w:t>
      </w:r>
    </w:p>
    <w:p w:rsidR="009D2756" w:rsidRDefault="009D2756">
      <w:pPr>
        <w:pStyle w:val="ConsPlusNormal"/>
        <w:jc w:val="right"/>
      </w:pPr>
      <w:r>
        <w:t>Нижегородской области</w:t>
      </w:r>
    </w:p>
    <w:p w:rsidR="009D2756" w:rsidRDefault="009D2756">
      <w:pPr>
        <w:pStyle w:val="ConsPlusNormal"/>
        <w:jc w:val="right"/>
      </w:pPr>
      <w:r>
        <w:t>от 31.01.2023 N 170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Title"/>
        <w:jc w:val="center"/>
      </w:pPr>
      <w:bookmarkStart w:id="1" w:name="P78"/>
      <w:bookmarkEnd w:id="1"/>
      <w:r>
        <w:t>ОПИСАНИЕ</w:t>
      </w:r>
    </w:p>
    <w:p w:rsidR="009D2756" w:rsidRDefault="009D2756">
      <w:pPr>
        <w:pStyle w:val="ConsPlusTitle"/>
        <w:jc w:val="center"/>
      </w:pPr>
      <w:r>
        <w:t>ЗНАКА "ЗА ЛЮБОВЬ К РОДНОЙ ЗЕМЛЕ"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  <w:r>
        <w:t xml:space="preserve">Знак "За любовь к родной земле" изготавливается из сплава на основе алюминия, имеет форму </w:t>
      </w:r>
      <w:proofErr w:type="spellStart"/>
      <w:r>
        <w:t>восьмилучевой</w:t>
      </w:r>
      <w:proofErr w:type="spellEnd"/>
      <w:r>
        <w:t xml:space="preserve"> серебристой звезды с гранеными лучами.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В центре звезды - круглый белого цвета медальон с рельефным изображением герба городского округа город Арзамас Нижегородской области (золотой щит с двумя сходящимися в центре шевронами (стропилами) красного и зеленого цветов), по окружности медальона на белом эмалевом поле с золотой окантовкой - надпись выпуклыми буквами "За любовь к родной земле", "</w:t>
      </w:r>
      <w:proofErr w:type="spellStart"/>
      <w:r>
        <w:t>г.о.г</w:t>
      </w:r>
      <w:proofErr w:type="spellEnd"/>
      <w:r>
        <w:t>. Арзамас". Расстояние между противолежащими концами звезды 42 мм. Диаметр медальона 20 мм. На оборотной стороне - номер знака. Знак при помощи булавки крепится к одежде справа.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 w:rsidP="0013685A">
      <w:pPr>
        <w:pStyle w:val="ConsPlusNormal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N 3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решению городской Думы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округа город Арзамас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Нижегородской области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31.01.2023 N 170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82"/>
      <w:bookmarkEnd w:id="2"/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НАГРАДНОЙ ЛИСТ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Российская Федерация,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Нижегородская область,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г.о.г</w:t>
      </w:r>
      <w:proofErr w:type="spellEnd"/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Арзамас,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знак "За любовь к родной земле"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 ___________________________________________________________________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Имя, отчество</w:t>
      </w: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Должность, место работы (род деятельности) ____________________________________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E4692D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D2756">
        <w:rPr>
          <w:rFonts w:ascii="Times New Roman" w:eastAsiaTheme="minorEastAsia" w:hAnsi="Times New Roman" w:cs="Times New Roman"/>
          <w:sz w:val="20"/>
          <w:szCs w:val="20"/>
          <w:lang w:eastAsia="ru-RU"/>
        </w:rPr>
        <w:t>(точное наименование организации)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Пол _______________ 4. Дата рождения ________________________________________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9D2756">
        <w:rPr>
          <w:rFonts w:ascii="Times New Roman" w:eastAsiaTheme="minorEastAsia" w:hAnsi="Times New Roman" w:cs="Times New Roman"/>
          <w:sz w:val="20"/>
          <w:szCs w:val="20"/>
          <w:lang w:eastAsia="ru-RU"/>
        </w:rPr>
        <w:t>(число, месяц, год)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Место рождения _____________________________________________________________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Проживание ________________________________________________________________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Образование ____________________________</w:t>
      </w:r>
      <w:r w:rsidR="00E4692D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D275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="00E4692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</w:t>
      </w:r>
      <w:r w:rsidRPr="009D275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(специальность по образованию, наименование учебного заведения, год окончания)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Ученая степень, ученое звание _____________________________</w:t>
      </w:r>
      <w:r w:rsidR="00E4692D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Домашний адрес ________________________________</w:t>
      </w:r>
      <w:r w:rsidR="00E4692D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Общий стаж работы _______________ стаж работы в отрасли _________________</w:t>
      </w:r>
      <w:r w:rsidR="00E4692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Стаж работы в данном коллект</w:t>
      </w:r>
      <w:r w:rsidR="00E469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иве ______________________</w:t>
      </w: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 </w:t>
      </w:r>
      <w:proofErr w:type="gramStart"/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Трудовая  деятельность</w:t>
      </w:r>
      <w:proofErr w:type="gramEnd"/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(включая  учебу  в вузах и средних специальных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учебных заведениях, военную службу)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587"/>
        <w:gridCol w:w="3409"/>
        <w:gridCol w:w="2768"/>
      </w:tblGrid>
      <w:tr w:rsidR="009D2756" w:rsidRPr="009D2756" w:rsidTr="0013685A">
        <w:tc>
          <w:tcPr>
            <w:tcW w:w="3174" w:type="dxa"/>
            <w:gridSpan w:val="2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3409" w:type="dxa"/>
            <w:vMerge w:val="restart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2768" w:type="dxa"/>
            <w:vMerge w:val="restart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Местонахождение организации</w:t>
            </w:r>
          </w:p>
        </w:tc>
      </w:tr>
      <w:tr w:rsidR="009D2756" w:rsidRPr="009D2756" w:rsidTr="0013685A"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D27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3409" w:type="dxa"/>
            <w:vMerge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vMerge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756" w:rsidRPr="009D2756" w:rsidTr="0013685A"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756" w:rsidRPr="009D2756" w:rsidTr="0013685A"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756" w:rsidRPr="009D2756" w:rsidTr="0013685A"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756" w:rsidRPr="009D2756" w:rsidTr="0013685A"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756" w:rsidRPr="009D2756" w:rsidTr="0013685A"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756" w:rsidRPr="009D2756" w:rsidTr="0013685A"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756" w:rsidRPr="009D2756" w:rsidTr="0013685A"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</w:tcPr>
          <w:p w:rsidR="009D2756" w:rsidRPr="009D2756" w:rsidRDefault="009D2756" w:rsidP="009D2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в п. 1 - 11 соответствуют данным трудовой книжки.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 ______________________________________________________________________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D275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(должность, подпись, фамилия, инициалы)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12.   Характеристика   </w:t>
      </w:r>
      <w:proofErr w:type="gramStart"/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 указанием</w:t>
      </w:r>
      <w:proofErr w:type="gramEnd"/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конкретных  заслуг  представляемого  к награждению.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1A10" w:rsidRDefault="00CB1A10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1A10" w:rsidRDefault="00CB1A10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1A10" w:rsidRDefault="00CB1A10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1A10" w:rsidRDefault="00CB1A10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1A10" w:rsidRDefault="00CB1A10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1A10" w:rsidRPr="009D2756" w:rsidRDefault="00CB1A10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Кандидатура ________________________ рекомендована __________________ (собранием коллектива или его советом, мэром города Арзамаса, городской Думой городского округа, организацией).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организации,   </w:t>
      </w:r>
      <w:proofErr w:type="gramEnd"/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 w:rsidR="00CB1A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органа местного самоуправления                           </w:t>
      </w:r>
      <w:r w:rsidR="00CB1A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  <w:r w:rsidRPr="009D27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собрания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                              </w:t>
      </w:r>
      <w:r w:rsidR="00CB1A1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</w:t>
      </w:r>
      <w:proofErr w:type="gramStart"/>
      <w:r w:rsidRPr="009D2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9D2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CB1A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9D2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D27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                    </w:t>
      </w:r>
      <w:r w:rsidR="00CB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D27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 _________</w:t>
      </w:r>
      <w:r w:rsidR="00CB1A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27 июня 2024 г.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по награждению знаком "За любовь к родной земле"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           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Ф.И.О.                                                                        подпись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           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           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           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           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             __________________________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протокола и дата принятия решения комиссие</w:t>
      </w:r>
      <w:r w:rsidR="00CB1A10">
        <w:rPr>
          <w:rFonts w:ascii="Times New Roman" w:eastAsia="Times New Roman" w:hAnsi="Times New Roman" w:cs="Times New Roman"/>
          <w:sz w:val="24"/>
          <w:szCs w:val="24"/>
          <w:lang w:eastAsia="ru-RU"/>
        </w:rPr>
        <w:t>й __________________________</w:t>
      </w: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eastAsiaTheme="minorEastAsia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204469</wp:posOffset>
                </wp:positionV>
                <wp:extent cx="63055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D4C3D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15pt,16.1pt" to="492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города Арзамаса                                           </w:t>
      </w:r>
      <w:r w:rsidR="00CB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А.А. Щелоков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9D2756" w:rsidRPr="009D2756" w:rsidRDefault="009D2756" w:rsidP="009D2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756" w:rsidRPr="0013685A" w:rsidRDefault="009D2756" w:rsidP="001368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275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________________________ г.</w:t>
      </w:r>
    </w:p>
    <w:p w:rsidR="009D2756" w:rsidRDefault="009D2756">
      <w:pPr>
        <w:pStyle w:val="ConsPlusNormal"/>
        <w:jc w:val="right"/>
        <w:outlineLvl w:val="0"/>
      </w:pPr>
      <w:r>
        <w:lastRenderedPageBreak/>
        <w:t>Приложение N 4</w:t>
      </w:r>
    </w:p>
    <w:p w:rsidR="009D2756" w:rsidRDefault="009D2756">
      <w:pPr>
        <w:pStyle w:val="ConsPlusNormal"/>
        <w:jc w:val="right"/>
      </w:pPr>
      <w:r>
        <w:t>к решению городской Думы</w:t>
      </w:r>
    </w:p>
    <w:p w:rsidR="009D2756" w:rsidRDefault="009D2756">
      <w:pPr>
        <w:pStyle w:val="ConsPlusNormal"/>
        <w:jc w:val="right"/>
      </w:pPr>
      <w:r>
        <w:t>городского округа город Арзамас</w:t>
      </w:r>
    </w:p>
    <w:p w:rsidR="009D2756" w:rsidRDefault="009D2756">
      <w:pPr>
        <w:pStyle w:val="ConsPlusNormal"/>
        <w:jc w:val="right"/>
      </w:pPr>
      <w:r>
        <w:t>Нижегородской области</w:t>
      </w:r>
    </w:p>
    <w:p w:rsidR="009D2756" w:rsidRDefault="009D2756">
      <w:pPr>
        <w:pStyle w:val="ConsPlusNormal"/>
        <w:jc w:val="right"/>
      </w:pPr>
      <w:r>
        <w:t>от 31.01.2023 N 170</w:t>
      </w:r>
    </w:p>
    <w:p w:rsidR="009D2756" w:rsidRDefault="009D27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27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2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городской Думы ГО г. Арзамас Нижегородской области</w:t>
            </w:r>
          </w:p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>от 30.01.2026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</w:tr>
    </w:tbl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jc w:val="center"/>
      </w:pPr>
      <w:bookmarkStart w:id="3" w:name="P206"/>
      <w:bookmarkEnd w:id="3"/>
      <w:r>
        <w:t>СОГЛАСИЕ</w:t>
      </w:r>
    </w:p>
    <w:p w:rsidR="009D2756" w:rsidRDefault="009D2756">
      <w:pPr>
        <w:pStyle w:val="ConsPlusNormal"/>
        <w:jc w:val="center"/>
      </w:pPr>
      <w:r>
        <w:t>на обработку персональных данных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jc w:val="center"/>
      </w:pPr>
      <w:r>
        <w:t>Я, ____________________________</w:t>
      </w:r>
      <w:r w:rsidR="00340AC3">
        <w:t>__________________________</w:t>
      </w:r>
      <w:r>
        <w:t>_____________________________</w:t>
      </w:r>
    </w:p>
    <w:p w:rsidR="009D2756" w:rsidRDefault="009D2756">
      <w:pPr>
        <w:pStyle w:val="ConsPlusNormal"/>
        <w:jc w:val="center"/>
      </w:pPr>
      <w:r>
        <w:t>(Ф.И.О.)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 w:rsidP="00340AC3">
      <w:pPr>
        <w:pStyle w:val="ConsPlusNormal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 _________________</w:t>
      </w:r>
      <w:r w:rsidR="00340AC3">
        <w:t>_____</w:t>
      </w:r>
      <w:r>
        <w:t>________</w:t>
      </w:r>
      <w:r w:rsidR="00340AC3">
        <w:t>___________________</w:t>
      </w:r>
      <w:r>
        <w:t>______</w:t>
      </w:r>
    </w:p>
    <w:p w:rsidR="009D2756" w:rsidRDefault="009D2756" w:rsidP="00340AC3">
      <w:pPr>
        <w:pStyle w:val="ConsPlusNormal"/>
        <w:spacing w:before="220"/>
        <w:jc w:val="both"/>
      </w:pPr>
      <w:r>
        <w:t>паспорт серия ___</w:t>
      </w:r>
      <w:r w:rsidR="00340AC3">
        <w:t>___</w:t>
      </w:r>
      <w:r>
        <w:t>__ N _____</w:t>
      </w:r>
      <w:r w:rsidR="00340AC3">
        <w:t>__________, выдан ___________________________</w:t>
      </w:r>
      <w:r>
        <w:t>______________</w:t>
      </w:r>
    </w:p>
    <w:p w:rsidR="00973357" w:rsidRDefault="009D2756" w:rsidP="00340AC3">
      <w:pPr>
        <w:pStyle w:val="ConsPlusNormal"/>
        <w:spacing w:before="220"/>
        <w:jc w:val="both"/>
      </w:pPr>
      <w:r>
        <w:t>_____________________________________________</w:t>
      </w:r>
      <w:r w:rsidR="00340AC3">
        <w:t>_____________________</w:t>
      </w:r>
      <w:r w:rsidR="00973357">
        <w:t>___________________</w:t>
      </w:r>
    </w:p>
    <w:p w:rsidR="009D2756" w:rsidRDefault="00973357" w:rsidP="00340AC3">
      <w:pPr>
        <w:pStyle w:val="ConsPlusNormal"/>
        <w:spacing w:before="220"/>
        <w:jc w:val="both"/>
      </w:pPr>
      <w:r>
        <w:t>_________________________________________________________________</w:t>
      </w:r>
      <w:r w:rsidR="009D2756">
        <w:t>____________________</w:t>
      </w:r>
    </w:p>
    <w:p w:rsidR="009D2756" w:rsidRDefault="009D2756" w:rsidP="00973357">
      <w:pPr>
        <w:pStyle w:val="ConsPlusNormal"/>
        <w:spacing w:before="220"/>
        <w:jc w:val="both"/>
      </w:pPr>
      <w:bookmarkStart w:id="4" w:name="_GoBack"/>
      <w:bookmarkEnd w:id="4"/>
      <w:r>
        <w:t>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следующих моих персональных данных:</w:t>
      </w:r>
    </w:p>
    <w:p w:rsidR="009D2756" w:rsidRDefault="009D2756" w:rsidP="0013685A">
      <w:pPr>
        <w:pStyle w:val="ConsPlusNormal"/>
        <w:ind w:firstLine="540"/>
        <w:jc w:val="both"/>
      </w:pPr>
      <w:r>
        <w:t>фамилия, имя, отчество;</w:t>
      </w:r>
    </w:p>
    <w:p w:rsidR="009D2756" w:rsidRDefault="009D2756" w:rsidP="0013685A">
      <w:pPr>
        <w:pStyle w:val="ConsPlusNormal"/>
        <w:ind w:firstLine="540"/>
        <w:jc w:val="both"/>
      </w:pPr>
      <w:r>
        <w:t>дата рождения;</w:t>
      </w:r>
    </w:p>
    <w:p w:rsidR="009D2756" w:rsidRDefault="009D2756" w:rsidP="0013685A">
      <w:pPr>
        <w:pStyle w:val="ConsPlusNormal"/>
        <w:ind w:firstLine="540"/>
        <w:jc w:val="both"/>
      </w:pPr>
      <w:r>
        <w:t>должность, место работы;</w:t>
      </w:r>
    </w:p>
    <w:p w:rsidR="009D2756" w:rsidRDefault="009D2756" w:rsidP="0013685A">
      <w:pPr>
        <w:pStyle w:val="ConsPlusNormal"/>
        <w:ind w:firstLine="540"/>
        <w:jc w:val="both"/>
      </w:pPr>
      <w:r>
        <w:t>сведения об образовании;</w:t>
      </w:r>
    </w:p>
    <w:p w:rsidR="009D2756" w:rsidRDefault="009D2756" w:rsidP="0013685A">
      <w:pPr>
        <w:pStyle w:val="ConsPlusNormal"/>
        <w:ind w:firstLine="540"/>
        <w:jc w:val="both"/>
      </w:pPr>
      <w:r>
        <w:t>сведения о наградах и датах награждений;</w:t>
      </w:r>
    </w:p>
    <w:p w:rsidR="009D2756" w:rsidRDefault="009D2756" w:rsidP="0013685A">
      <w:pPr>
        <w:pStyle w:val="ConsPlusNormal"/>
        <w:ind w:firstLine="540"/>
        <w:jc w:val="both"/>
      </w:pPr>
      <w:r>
        <w:t>сведения о стаже;</w:t>
      </w:r>
    </w:p>
    <w:p w:rsidR="009D2756" w:rsidRDefault="009D2756" w:rsidP="0013685A">
      <w:pPr>
        <w:pStyle w:val="ConsPlusNormal"/>
        <w:ind w:firstLine="540"/>
        <w:jc w:val="both"/>
      </w:pPr>
      <w:r>
        <w:t>сведения о трудовой деятельности;</w:t>
      </w:r>
    </w:p>
    <w:p w:rsidR="009D2756" w:rsidRDefault="009D2756" w:rsidP="0013685A">
      <w:pPr>
        <w:pStyle w:val="ConsPlusNormal"/>
        <w:ind w:firstLine="540"/>
        <w:jc w:val="both"/>
      </w:pPr>
      <w:r>
        <w:t>адрес регистрации;</w:t>
      </w:r>
    </w:p>
    <w:p w:rsidR="009D2756" w:rsidRDefault="009D2756" w:rsidP="0013685A">
      <w:pPr>
        <w:pStyle w:val="ConsPlusNormal"/>
        <w:ind w:firstLine="540"/>
        <w:jc w:val="both"/>
      </w:pPr>
      <w:r>
        <w:t>паспорт (серия, номер, кем и когда выдан);</w:t>
      </w:r>
    </w:p>
    <w:p w:rsidR="009D2756" w:rsidRDefault="009D2756" w:rsidP="0013685A">
      <w:pPr>
        <w:pStyle w:val="ConsPlusNormal"/>
        <w:ind w:firstLine="540"/>
        <w:jc w:val="both"/>
      </w:pPr>
      <w:r>
        <w:t>иные персональные данные, указанные в наградных материалах.</w:t>
      </w:r>
    </w:p>
    <w:p w:rsidR="009D2756" w:rsidRDefault="009D2756" w:rsidP="0013685A">
      <w:pPr>
        <w:pStyle w:val="ConsPlusNormal"/>
        <w:ind w:firstLine="540"/>
        <w:jc w:val="both"/>
      </w:pPr>
      <w:r>
        <w:t>Вышеуказанные персональные данные предоставляю для обработки с целью 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полномочий, возложенных на администрацию городского округа город Арзамас Нижегородской области действующим законодательством.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Я ознакомлен с тем, что: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lastRenderedPageBreak/>
        <w:t xml:space="preserve">Согласие на обработку персональных данных может быть отозвано на основании письменного заявления в произвольной форме;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оснований, указанных в </w:t>
      </w:r>
      <w:hyperlink r:id="rId1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</w:t>
        </w:r>
      </w:hyperlink>
      <w:r>
        <w:t xml:space="preserve"> - </w:t>
      </w:r>
      <w:hyperlink r:id="rId14">
        <w:r>
          <w:rPr>
            <w:color w:val="0000FF"/>
          </w:rPr>
          <w:t>9.1</w:t>
        </w:r>
      </w:hyperlink>
      <w:r>
        <w:t xml:space="preserve">, </w:t>
      </w:r>
      <w:hyperlink r:id="rId15">
        <w:r>
          <w:rPr>
            <w:color w:val="0000FF"/>
          </w:rPr>
          <w:t>11 ч. 1 ст. 6</w:t>
        </w:r>
      </w:hyperlink>
      <w:r>
        <w:t xml:space="preserve">, </w:t>
      </w:r>
      <w:hyperlink r:id="rId16">
        <w:r>
          <w:rPr>
            <w:color w:val="0000FF"/>
          </w:rPr>
          <w:t>ч. 2 ст. 10</w:t>
        </w:r>
      </w:hyperlink>
      <w:r>
        <w:t xml:space="preserve"> и </w:t>
      </w:r>
      <w:hyperlink r:id="rId17">
        <w:r>
          <w:rPr>
            <w:color w:val="0000FF"/>
          </w:rPr>
          <w:t>ч. 2 ст. 11</w:t>
        </w:r>
      </w:hyperlink>
      <w:r>
        <w:t xml:space="preserve"> Федерального закона от 27.07.2006 N 152-ФЗ "О персональных данных".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 w:rsidP="00340AC3">
      <w:pPr>
        <w:pStyle w:val="ConsPlusNormal"/>
        <w:ind w:firstLine="540"/>
        <w:jc w:val="both"/>
      </w:pPr>
      <w:r>
        <w:t>"_</w:t>
      </w:r>
      <w:r w:rsidR="00340AC3">
        <w:t>_</w:t>
      </w:r>
      <w:r>
        <w:t>_" ___________ 20__ г.</w:t>
      </w:r>
      <w:r w:rsidR="00340AC3">
        <w:t xml:space="preserve">         </w:t>
      </w:r>
      <w:r>
        <w:t>_________</w:t>
      </w:r>
      <w:r w:rsidR="00340AC3">
        <w:t xml:space="preserve">______________    </w:t>
      </w:r>
      <w:r>
        <w:t xml:space="preserve"> ____</w:t>
      </w:r>
      <w:r w:rsidR="00340AC3">
        <w:t>_____________</w:t>
      </w:r>
      <w:r>
        <w:t>___</w:t>
      </w:r>
    </w:p>
    <w:p w:rsidR="009D2756" w:rsidRDefault="00340AC3">
      <w:pPr>
        <w:pStyle w:val="ConsPlusNormal"/>
        <w:jc w:val="center"/>
      </w:pPr>
      <w:r>
        <w:t xml:space="preserve">                                                </w:t>
      </w:r>
      <w:r w:rsidR="009D2756">
        <w:t>(</w:t>
      </w:r>
      <w:proofErr w:type="gramStart"/>
      <w:r w:rsidR="009D2756">
        <w:t xml:space="preserve">подпись) </w:t>
      </w:r>
      <w:r>
        <w:t xml:space="preserve">  </w:t>
      </w:r>
      <w:proofErr w:type="gramEnd"/>
      <w:r>
        <w:t xml:space="preserve">                                       </w:t>
      </w:r>
      <w:r w:rsidR="009D2756">
        <w:t>(ФИО)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jc w:val="right"/>
        <w:outlineLvl w:val="0"/>
      </w:pPr>
      <w:r>
        <w:t>Приложение N 5</w:t>
      </w:r>
    </w:p>
    <w:p w:rsidR="009D2756" w:rsidRDefault="009D2756">
      <w:pPr>
        <w:pStyle w:val="ConsPlusNormal"/>
        <w:jc w:val="right"/>
      </w:pPr>
      <w:r>
        <w:t>к решению городской Думы</w:t>
      </w:r>
    </w:p>
    <w:p w:rsidR="009D2756" w:rsidRDefault="009D2756">
      <w:pPr>
        <w:pStyle w:val="ConsPlusNormal"/>
        <w:jc w:val="right"/>
      </w:pPr>
      <w:r>
        <w:t>городского округа город Арзамас</w:t>
      </w:r>
    </w:p>
    <w:p w:rsidR="009D2756" w:rsidRDefault="009D2756">
      <w:pPr>
        <w:pStyle w:val="ConsPlusNormal"/>
        <w:jc w:val="right"/>
      </w:pPr>
      <w:r>
        <w:t>Нижегородской области</w:t>
      </w:r>
    </w:p>
    <w:p w:rsidR="009D2756" w:rsidRDefault="009D2756">
      <w:pPr>
        <w:pStyle w:val="ConsPlusNormal"/>
        <w:jc w:val="right"/>
      </w:pPr>
      <w:r>
        <w:t>от 31.01.2023 N 170</w:t>
      </w:r>
    </w:p>
    <w:p w:rsidR="009D2756" w:rsidRDefault="009D27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D27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8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городской Думы ГО г. Арзамас Нижегородской области</w:t>
            </w:r>
          </w:p>
          <w:p w:rsidR="009D2756" w:rsidRDefault="009D2756">
            <w:pPr>
              <w:pStyle w:val="ConsPlusNormal"/>
              <w:jc w:val="center"/>
            </w:pPr>
            <w:r>
              <w:rPr>
                <w:color w:val="392C69"/>
              </w:rPr>
              <w:t>от 30.01.2026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756" w:rsidRDefault="009D2756">
            <w:pPr>
              <w:pStyle w:val="ConsPlusNormal"/>
            </w:pPr>
          </w:p>
        </w:tc>
      </w:tr>
    </w:tbl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jc w:val="center"/>
      </w:pPr>
      <w:bookmarkStart w:id="5" w:name="P249"/>
      <w:bookmarkEnd w:id="5"/>
      <w:r>
        <w:t>СОГЛАСИЕ</w:t>
      </w:r>
    </w:p>
    <w:p w:rsidR="009D2756" w:rsidRDefault="009D2756">
      <w:pPr>
        <w:pStyle w:val="ConsPlusNormal"/>
        <w:jc w:val="center"/>
      </w:pPr>
      <w:r>
        <w:t>на обработку персональных данных, разрешенных</w:t>
      </w:r>
    </w:p>
    <w:p w:rsidR="009D2756" w:rsidRDefault="009D2756">
      <w:pPr>
        <w:pStyle w:val="ConsPlusNormal"/>
        <w:jc w:val="center"/>
      </w:pPr>
      <w:r>
        <w:t>субъектом персональных данных для распространения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jc w:val="center"/>
      </w:pPr>
      <w:r>
        <w:t>Я, ____________________________________________</w:t>
      </w:r>
      <w:r w:rsidR="0013685A">
        <w:t>_______________________</w:t>
      </w:r>
      <w:r>
        <w:t>_____________</w:t>
      </w:r>
    </w:p>
    <w:p w:rsidR="009D2756" w:rsidRDefault="009D2756">
      <w:pPr>
        <w:pStyle w:val="ConsPlusNormal"/>
        <w:jc w:val="center"/>
      </w:pPr>
      <w:r>
        <w:t>(указать Ф.И.О.)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 w:rsidP="0013685A">
      <w:pPr>
        <w:pStyle w:val="ConsPlusNormal"/>
        <w:jc w:val="both"/>
      </w:pPr>
      <w:r>
        <w:t>зарегистрированный(</w:t>
      </w:r>
      <w:proofErr w:type="spellStart"/>
      <w:r>
        <w:t>ая</w:t>
      </w:r>
      <w:proofErr w:type="spellEnd"/>
      <w:r>
        <w:t>) по адресу ________</w:t>
      </w:r>
      <w:r w:rsidR="0013685A">
        <w:t>_______________________</w:t>
      </w:r>
      <w:r>
        <w:t>_______________________</w:t>
      </w:r>
    </w:p>
    <w:p w:rsidR="009D2756" w:rsidRDefault="009D2756" w:rsidP="0013685A">
      <w:pPr>
        <w:pStyle w:val="ConsPlusNormal"/>
        <w:jc w:val="both"/>
      </w:pPr>
    </w:p>
    <w:p w:rsidR="009D2756" w:rsidRDefault="009D2756" w:rsidP="0013685A">
      <w:pPr>
        <w:pStyle w:val="ConsPlusNormal"/>
        <w:jc w:val="both"/>
      </w:pPr>
      <w:r>
        <w:t>паспорт серия ___</w:t>
      </w:r>
      <w:r w:rsidR="0013685A">
        <w:t>______</w:t>
      </w:r>
      <w:r>
        <w:t>__ N ___</w:t>
      </w:r>
      <w:r w:rsidR="0013685A">
        <w:t>________________</w:t>
      </w:r>
      <w:r>
        <w:t>____</w:t>
      </w:r>
      <w:proofErr w:type="gramStart"/>
      <w:r>
        <w:t>_,</w:t>
      </w:r>
      <w:r w:rsidR="0013685A">
        <w:t>выдан</w:t>
      </w:r>
      <w:proofErr w:type="gramEnd"/>
      <w:r w:rsidR="0013685A">
        <w:t xml:space="preserve"> _______</w:t>
      </w:r>
      <w:r>
        <w:t>______________________</w:t>
      </w:r>
    </w:p>
    <w:p w:rsidR="009D2756" w:rsidRDefault="0013685A" w:rsidP="0013685A">
      <w:pPr>
        <w:pStyle w:val="ConsPlusNormal"/>
        <w:jc w:val="center"/>
      </w:pPr>
      <w:r>
        <w:t xml:space="preserve">                                                                                                                      </w:t>
      </w:r>
      <w:r w:rsidR="009D2756">
        <w:t>(дата)</w:t>
      </w:r>
    </w:p>
    <w:p w:rsidR="009D2756" w:rsidRDefault="009D2756" w:rsidP="0013685A">
      <w:pPr>
        <w:pStyle w:val="ConsPlusNormal"/>
        <w:jc w:val="both"/>
      </w:pPr>
    </w:p>
    <w:p w:rsidR="0013685A" w:rsidRDefault="009D2756" w:rsidP="0013685A">
      <w:pPr>
        <w:pStyle w:val="ConsPlusNormal"/>
        <w:jc w:val="center"/>
      </w:pPr>
      <w:r>
        <w:t>____________</w:t>
      </w:r>
      <w:r w:rsidR="0013685A">
        <w:t>_________________________</w:t>
      </w:r>
      <w:r>
        <w:t>________________</w:t>
      </w:r>
      <w:r w:rsidR="0013685A">
        <w:t>_______________________________</w:t>
      </w:r>
    </w:p>
    <w:p w:rsidR="009D2756" w:rsidRDefault="009D2756" w:rsidP="0013685A">
      <w:pPr>
        <w:pStyle w:val="ConsPlusNormal"/>
        <w:jc w:val="center"/>
      </w:pPr>
      <w:r>
        <w:t>(кем выдан)</w:t>
      </w:r>
    </w:p>
    <w:p w:rsidR="009D2756" w:rsidRDefault="009D2756" w:rsidP="0013685A">
      <w:pPr>
        <w:pStyle w:val="ConsPlusNormal"/>
        <w:jc w:val="both"/>
      </w:pPr>
    </w:p>
    <w:p w:rsidR="009D2756" w:rsidRDefault="009D2756" w:rsidP="0013685A">
      <w:pPr>
        <w:pStyle w:val="ConsPlusNormal"/>
        <w:jc w:val="both"/>
      </w:pPr>
      <w:r>
        <w:t>_________________________</w:t>
      </w:r>
      <w:r w:rsidR="0013685A">
        <w:t>____________________</w:t>
      </w:r>
      <w:r>
        <w:t>________________________________________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 xml:space="preserve">настоящим даю добровольное согласие администрации городского округа город Арзамас Нижегородской области, расположенной по адресу: 607223, Российская Федерация, Нижегородская область, городской округ город Арзамас, город Арзамас, ул. Советская, д. 10, ИНН 5243009300, ОГРН 1025201334982 на распространение моих персональных данных, с целью размещения согласно решению городской Думы городского округа город Арзамас Нижегородской области от 31.01.2023 N 170 "Об учреждении в городском округе город Арзамас Нижегородской области почетного знака "За любовь к родной земле" на официальном сайте органов местного самоуправления городского округа город Арзамас Нижегородской области в информационно-телекоммуникационной сети "Интернет", а также в печатных средствах массовой информации содержащих данные: фамилия, имя, отчество (при наличии), место работы и должность, </w:t>
      </w:r>
      <w:r>
        <w:lastRenderedPageBreak/>
        <w:t>фотографии.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Условия и запреты на обработку персональных данных (</w:t>
      </w:r>
      <w:hyperlink r:id="rId19">
        <w:r>
          <w:rPr>
            <w:color w:val="0000FF"/>
          </w:rPr>
          <w:t>ч. 9 ст. 10.1</w:t>
        </w:r>
      </w:hyperlink>
      <w:r>
        <w:t xml:space="preserve"> Федерального закона от 27 июля 2006 г. N 152-ФЗ "О персональных данных) (нужное отметить/заполняется по желанию):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- не устанавливаю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- устанавливаю запрет на передачу (кроме предъявления доступа) этих данных оператором неограниченному кругу лиц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- устанавливаю запрет на обработку (кроме получения доступа) этих данных неограниченным кругом лиц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- устанавливаю условия обработки (кроме получения доступа) этих данных неограниченным кругом лиц: ____________________________________________.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отметить/заполняется по желанию):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- не устанавливаю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- устанавливаю _________________________________________________.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Настоящее согласие действует со дня его подписания и до дня отзыва в письменной форме.</w:t>
      </w:r>
    </w:p>
    <w:p w:rsidR="009D2756" w:rsidRDefault="009D2756">
      <w:pPr>
        <w:pStyle w:val="ConsPlusNormal"/>
        <w:spacing w:before="220"/>
        <w:ind w:firstLine="540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 w:rsidP="00340AC3">
      <w:pPr>
        <w:pStyle w:val="ConsPlusNormal"/>
        <w:ind w:firstLine="540"/>
        <w:jc w:val="both"/>
      </w:pPr>
      <w:r>
        <w:t>"___" ___________ 20__ г.</w:t>
      </w:r>
      <w:r w:rsidR="00340AC3">
        <w:t xml:space="preserve">           </w:t>
      </w:r>
      <w:r>
        <w:t>_____</w:t>
      </w:r>
      <w:r w:rsidR="00340AC3">
        <w:t>______________</w:t>
      </w:r>
      <w:r>
        <w:t xml:space="preserve">____ </w:t>
      </w:r>
      <w:r w:rsidR="00340AC3">
        <w:t xml:space="preserve">   </w:t>
      </w:r>
      <w:r>
        <w:t>_____</w:t>
      </w:r>
      <w:r w:rsidR="00340AC3">
        <w:t>_________________</w:t>
      </w:r>
      <w:r>
        <w:t>__</w:t>
      </w:r>
    </w:p>
    <w:p w:rsidR="009D2756" w:rsidRDefault="00340AC3">
      <w:pPr>
        <w:pStyle w:val="ConsPlusNormal"/>
        <w:jc w:val="center"/>
      </w:pPr>
      <w:r>
        <w:t xml:space="preserve">                                                      </w:t>
      </w:r>
      <w:r w:rsidR="009D2756">
        <w:t>(</w:t>
      </w:r>
      <w:proofErr w:type="gramStart"/>
      <w:r w:rsidR="009D2756">
        <w:t>подпись)</w:t>
      </w:r>
      <w:r>
        <w:t xml:space="preserve">   </w:t>
      </w:r>
      <w:proofErr w:type="gramEnd"/>
      <w:r>
        <w:t xml:space="preserve">                                         </w:t>
      </w:r>
      <w:r w:rsidR="009D2756">
        <w:t xml:space="preserve"> (ФИО)</w:t>
      </w: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ind w:firstLine="540"/>
        <w:jc w:val="both"/>
      </w:pPr>
    </w:p>
    <w:p w:rsidR="009D2756" w:rsidRDefault="009D27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9E8" w:rsidRDefault="00F269E8"/>
    <w:sectPr w:rsidR="00F269E8" w:rsidSect="00EF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56"/>
    <w:rsid w:val="0013685A"/>
    <w:rsid w:val="00340AC3"/>
    <w:rsid w:val="00973357"/>
    <w:rsid w:val="009D2756"/>
    <w:rsid w:val="00CB1A10"/>
    <w:rsid w:val="00E4692D"/>
    <w:rsid w:val="00F2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9DA2-F310-4317-9B55-120AE93A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7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33687&amp;dst=100006" TargetMode="External"/><Relationship Id="rId13" Type="http://schemas.openxmlformats.org/officeDocument/2006/relationships/hyperlink" Target="https://login.consultant.ru/link/?req=doc&amp;base=LAW&amp;n=499769&amp;dst=100260" TargetMode="External"/><Relationship Id="rId18" Type="http://schemas.openxmlformats.org/officeDocument/2006/relationships/hyperlink" Target="https://login.consultant.ru/link/?req=doc&amp;base=RLAW187&amp;n=333687&amp;dst=10001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7&amp;n=335212&amp;dst=100346" TargetMode="External"/><Relationship Id="rId12" Type="http://schemas.openxmlformats.org/officeDocument/2006/relationships/hyperlink" Target="https://login.consultant.ru/link/?req=doc&amp;base=RLAW187&amp;n=333687&amp;dst=100010" TargetMode="External"/><Relationship Id="rId17" Type="http://schemas.openxmlformats.org/officeDocument/2006/relationships/hyperlink" Target="https://login.consultant.ru/link/?req=doc&amp;base=LAW&amp;n=499769&amp;dst=1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69&amp;dst=10008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35212&amp;dst=102309" TargetMode="External"/><Relationship Id="rId11" Type="http://schemas.openxmlformats.org/officeDocument/2006/relationships/hyperlink" Target="https://login.consultant.ru/link/?req=doc&amp;base=RLAW187&amp;n=333687&amp;dst=100009" TargetMode="External"/><Relationship Id="rId5" Type="http://schemas.openxmlformats.org/officeDocument/2006/relationships/hyperlink" Target="https://login.consultant.ru/link/?req=doc&amp;base=RLAW187&amp;n=333687&amp;dst=100005" TargetMode="External"/><Relationship Id="rId15" Type="http://schemas.openxmlformats.org/officeDocument/2006/relationships/hyperlink" Target="https://login.consultant.ru/link/?req=doc&amp;base=LAW&amp;n=499769&amp;dst=100269" TargetMode="External"/><Relationship Id="rId10" Type="http://schemas.openxmlformats.org/officeDocument/2006/relationships/hyperlink" Target="https://login.consultant.ru/link/?req=doc&amp;base=RLAW187&amp;n=333687&amp;dst=100008" TargetMode="External"/><Relationship Id="rId19" Type="http://schemas.openxmlformats.org/officeDocument/2006/relationships/hyperlink" Target="https://login.consultant.ru/link/?req=doc&amp;base=LAW&amp;n=499769&amp;dst=4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333687&amp;dst=100006" TargetMode="External"/><Relationship Id="rId14" Type="http://schemas.openxmlformats.org/officeDocument/2006/relationships/hyperlink" Target="https://login.consultant.ru/link/?req=doc&amp;base=LAW&amp;n=499769&amp;dst=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Ольга Сергеевна</dc:creator>
  <cp:keywords/>
  <dc:description/>
  <cp:lastModifiedBy>Фомина Ольга Сергеевна</cp:lastModifiedBy>
  <cp:revision>1</cp:revision>
  <dcterms:created xsi:type="dcterms:W3CDTF">2026-05-18T10:50:00Z</dcterms:created>
  <dcterms:modified xsi:type="dcterms:W3CDTF">2026-05-18T11:44:00Z</dcterms:modified>
</cp:coreProperties>
</file>